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ottotitoletto"/>
        <w:jc w:val="center"/>
        <w:rPr>
          <w:spacing w:val="8"/>
        </w:rPr>
      </w:pPr>
      <w:r>
        <w:rPr>
          <w:rFonts w:cs="Verdana" w:ascii="Verdana" w:hAnsi="Verdana"/>
          <w:color w:val="000000"/>
          <w:spacing w:val="8"/>
          <w:sz w:val="28"/>
          <w:szCs w:val="28"/>
        </w:rPr>
        <w:t xml:space="preserve">LA RIVOLUZIONE AMERICANA E  </w:t>
      </w:r>
      <w:r>
        <w:rPr>
          <w:rFonts w:cs="Verdana" w:ascii="Verdana" w:hAnsi="Verdana"/>
          <w:color w:val="000000"/>
          <w:spacing w:val="8"/>
          <w:sz w:val="28"/>
          <w:szCs w:val="28"/>
        </w:rPr>
        <w:t>LA RIVOLUZIONE FRANCESE</w:t>
      </w:r>
    </w:p>
    <w:p>
      <w:pPr>
        <w:pStyle w:val="Sottotitoletto"/>
        <w:jc w:val="center"/>
        <w:rPr>
          <w:rFonts w:ascii="Verdana" w:hAnsi="Verdana" w:cs="Verdana"/>
          <w:color w:val="000000"/>
          <w:sz w:val="28"/>
          <w:szCs w:val="28"/>
        </w:rPr>
      </w:pPr>
      <w:r>
        <w:rPr>
          <w:spacing w:val="8"/>
        </w:rPr>
      </w:r>
    </w:p>
    <w:p>
      <w:pPr>
        <w:pStyle w:val="Sottotitoletto"/>
        <w:spacing w:lineRule="auto" w:line="276" w:before="57" w:after="57"/>
        <w:ind w:left="57" w:right="57" w:firstLine="57"/>
        <w:jc w:val="left"/>
        <w:rPr>
          <w:spacing w:val="8"/>
          <w:sz w:val="26"/>
          <w:szCs w:val="26"/>
        </w:rPr>
      </w:pPr>
      <w:r>
        <w:rPr>
          <w:rFonts w:cs="Verdana" w:ascii="Verdana" w:hAnsi="Verdana"/>
          <w:color w:val="000000"/>
          <w:spacing w:val="8"/>
          <w:sz w:val="26"/>
          <w:szCs w:val="26"/>
        </w:rPr>
        <w:t>1.  Qual’era la differenza tra colonie inglesi e colonie francesi alla fine del XVIII sec.?</w:t>
      </w:r>
    </w:p>
    <w:p>
      <w:pPr>
        <w:pStyle w:val="Sottotitoletto"/>
        <w:spacing w:lineRule="auto" w:line="276" w:before="57" w:after="57"/>
        <w:ind w:left="57" w:right="57" w:firstLine="57"/>
        <w:jc w:val="left"/>
        <w:rPr>
          <w:spacing w:val="8"/>
          <w:sz w:val="26"/>
          <w:szCs w:val="26"/>
        </w:rPr>
      </w:pPr>
      <w:r>
        <w:rPr>
          <w:rFonts w:cs="Verdana" w:ascii="Verdana" w:hAnsi="Verdana"/>
          <w:color w:val="000000"/>
          <w:spacing w:val="8"/>
          <w:sz w:val="26"/>
          <w:szCs w:val="26"/>
        </w:rPr>
        <w:t>2.  Quali diritti furono proclamati nella dichiarazione d’Indipendenza?</w:t>
      </w:r>
    </w:p>
    <w:p>
      <w:pPr>
        <w:pStyle w:val="Sottotitoletto"/>
        <w:spacing w:lineRule="auto" w:line="276" w:before="57" w:after="57"/>
        <w:ind w:left="57" w:right="57" w:firstLine="57"/>
        <w:jc w:val="left"/>
        <w:rPr>
          <w:spacing w:val="8"/>
          <w:sz w:val="26"/>
          <w:szCs w:val="26"/>
        </w:rPr>
      </w:pPr>
      <w:r>
        <w:rPr>
          <w:rFonts w:cs="Verdana" w:ascii="Verdana" w:hAnsi="Verdana"/>
          <w:color w:val="000000"/>
          <w:spacing w:val="8"/>
          <w:sz w:val="26"/>
          <w:szCs w:val="26"/>
        </w:rPr>
        <w:t xml:space="preserve">3. Quali sono i poteri fondamentali di uno stato di diritto </w:t>
      </w:r>
      <w:r>
        <w:rPr>
          <w:rFonts w:cs="Verdana" w:ascii="Verdana" w:hAnsi="Verdana"/>
          <w:color w:val="000000"/>
          <w:spacing w:val="8"/>
          <w:sz w:val="26"/>
          <w:szCs w:val="26"/>
        </w:rPr>
        <w:t>inseriti nella dichiarazione americana?</w:t>
      </w:r>
    </w:p>
    <w:p>
      <w:pPr>
        <w:pStyle w:val="Normal"/>
        <w:numPr>
          <w:ilvl w:val="0"/>
          <w:numId w:val="0"/>
        </w:numPr>
        <w:spacing w:lineRule="auto" w:line="276" w:before="57" w:after="57"/>
        <w:ind w:left="57" w:right="57" w:hanging="0"/>
        <w:jc w:val="left"/>
        <w:rPr>
          <w:spacing w:val="8"/>
          <w:sz w:val="26"/>
          <w:szCs w:val="26"/>
        </w:rPr>
      </w:pPr>
      <w:r>
        <w:rPr>
          <w:rFonts w:cs="Verdana" w:ascii="Verdana" w:hAnsi="Verdana"/>
          <w:color w:val="000000"/>
          <w:spacing w:val="8"/>
          <w:sz w:val="26"/>
          <w:szCs w:val="26"/>
          <w:lang w:val="it-IT"/>
        </w:rPr>
        <w:t xml:space="preserve">4. </w:t>
      </w:r>
      <w:r>
        <w:rPr>
          <w:spacing w:val="8"/>
          <w:sz w:val="26"/>
          <w:szCs w:val="26"/>
          <w:lang w:val="it-IT"/>
        </w:rPr>
        <w:t xml:space="preserve">Chi fece costruire Versailles </w:t>
      </w:r>
      <w:r>
        <w:rPr>
          <w:spacing w:val="8"/>
          <w:sz w:val="26"/>
          <w:szCs w:val="26"/>
          <w:lang w:val="it-IT"/>
        </w:rPr>
        <w:t xml:space="preserve">nel XVII sec. </w:t>
      </w:r>
      <w:r>
        <w:rPr>
          <w:spacing w:val="8"/>
          <w:sz w:val="26"/>
          <w:szCs w:val="26"/>
          <w:lang w:val="it-IT"/>
        </w:rPr>
        <w:t>e con quale scopo?</w:t>
      </w:r>
    </w:p>
    <w:p>
      <w:pPr>
        <w:pStyle w:val="Normal"/>
        <w:numPr>
          <w:ilvl w:val="0"/>
          <w:numId w:val="0"/>
        </w:numPr>
        <w:spacing w:lineRule="auto" w:line="276" w:before="57" w:after="57"/>
        <w:ind w:left="57" w:right="57" w:hanging="0"/>
        <w:jc w:val="left"/>
        <w:rPr>
          <w:spacing w:val="8"/>
          <w:sz w:val="26"/>
          <w:szCs w:val="26"/>
        </w:rPr>
      </w:pPr>
      <w:r>
        <w:rPr>
          <w:spacing w:val="8"/>
          <w:sz w:val="26"/>
          <w:szCs w:val="26"/>
          <w:lang w:val="it-IT"/>
        </w:rPr>
        <w:t xml:space="preserve">5. </w:t>
      </w:r>
      <w:r>
        <w:rPr>
          <w:spacing w:val="8"/>
          <w:sz w:val="26"/>
          <w:szCs w:val="26"/>
          <w:lang w:val="it-IT"/>
        </w:rPr>
        <w:t>Quali principi erano proclamati dall’illuminismo?</w:t>
      </w:r>
    </w:p>
    <w:p>
      <w:pPr>
        <w:pStyle w:val="Normal"/>
        <w:numPr>
          <w:ilvl w:val="0"/>
          <w:numId w:val="0"/>
        </w:numPr>
        <w:spacing w:lineRule="auto" w:line="276" w:before="57" w:after="57"/>
        <w:ind w:left="57" w:right="57" w:hanging="0"/>
        <w:jc w:val="left"/>
        <w:rPr>
          <w:spacing w:val="8"/>
          <w:sz w:val="26"/>
          <w:szCs w:val="26"/>
        </w:rPr>
      </w:pPr>
      <w:r>
        <w:rPr>
          <w:vanish/>
          <w:spacing w:val="8"/>
          <w:sz w:val="26"/>
          <w:szCs w:val="26"/>
          <w:lang w:val="it-IT"/>
        </w:rPr>
        <w:t>7</w:t>
      </w:r>
    </w:p>
    <w:p>
      <w:pPr>
        <w:pStyle w:val="Normal"/>
        <w:spacing w:lineRule="auto" w:line="276" w:before="57" w:after="57"/>
        <w:ind w:left="57" w:right="57" w:firstLine="57"/>
        <w:jc w:val="left"/>
        <w:rPr>
          <w:vanish/>
          <w:spacing w:val="8"/>
          <w:sz w:val="26"/>
          <w:szCs w:val="26"/>
          <w:lang w:val="it-IT"/>
        </w:rPr>
      </w:pPr>
      <w:r>
        <w:rPr>
          <w:vanish/>
          <w:spacing w:val="8"/>
          <w:sz w:val="26"/>
          <w:szCs w:val="26"/>
          <w:lang w:val="it-IT"/>
        </w:rPr>
      </w:r>
    </w:p>
    <w:p>
      <w:pPr>
        <w:pStyle w:val="Normal"/>
        <w:numPr>
          <w:ilvl w:val="0"/>
          <w:numId w:val="0"/>
        </w:numPr>
        <w:spacing w:lineRule="auto" w:line="276" w:before="57" w:after="57"/>
        <w:ind w:left="57" w:right="57" w:hanging="0"/>
        <w:jc w:val="left"/>
        <w:rPr>
          <w:spacing w:val="8"/>
          <w:sz w:val="26"/>
          <w:szCs w:val="26"/>
          <w:lang w:val="it-IT"/>
        </w:rPr>
      </w:pPr>
      <w:r>
        <w:rPr>
          <w:spacing w:val="8"/>
          <w:sz w:val="26"/>
          <w:szCs w:val="26"/>
          <w:lang w:val="it-IT"/>
        </w:rPr>
        <w:t xml:space="preserve">6. </w:t>
      </w:r>
      <w:r>
        <w:rPr>
          <w:spacing w:val="8"/>
          <w:sz w:val="26"/>
          <w:szCs w:val="26"/>
          <w:lang w:val="it-IT"/>
        </w:rPr>
        <w:t>Quali erano le condizioni della popolazione francese nella seconda metà del ‘700 e come erano divise le classi sociali ?</w:t>
      </w:r>
    </w:p>
    <w:p>
      <w:pPr>
        <w:pStyle w:val="Normal"/>
        <w:numPr>
          <w:ilvl w:val="0"/>
          <w:numId w:val="0"/>
        </w:numPr>
        <w:spacing w:lineRule="auto" w:line="276" w:before="57" w:after="57"/>
        <w:ind w:left="57" w:right="57" w:hanging="0"/>
        <w:jc w:val="left"/>
        <w:rPr>
          <w:spacing w:val="8"/>
          <w:sz w:val="26"/>
          <w:szCs w:val="26"/>
          <w:lang w:val="it-IT"/>
        </w:rPr>
      </w:pPr>
      <w:r>
        <w:rPr>
          <w:spacing w:val="8"/>
          <w:sz w:val="26"/>
          <w:szCs w:val="26"/>
          <w:lang w:val="it-IT"/>
        </w:rPr>
        <w:t>7. Qual’era il moto dei rivoluzionari francesi?</w:t>
      </w:r>
    </w:p>
    <w:p>
      <w:pPr>
        <w:pStyle w:val="Normal"/>
        <w:numPr>
          <w:ilvl w:val="0"/>
          <w:numId w:val="0"/>
        </w:numPr>
        <w:spacing w:lineRule="auto" w:line="276" w:before="57" w:after="57"/>
        <w:ind w:left="57" w:right="57" w:hanging="0"/>
        <w:jc w:val="left"/>
        <w:rPr>
          <w:spacing w:val="8"/>
          <w:sz w:val="26"/>
          <w:szCs w:val="26"/>
          <w:lang w:val="it-IT"/>
        </w:rPr>
      </w:pPr>
      <w:r>
        <w:rPr>
          <w:spacing w:val="8"/>
          <w:sz w:val="26"/>
          <w:szCs w:val="26"/>
          <w:lang w:val="it-IT"/>
        </w:rPr>
        <w:t xml:space="preserve">8. </w:t>
      </w:r>
      <w:r>
        <w:rPr>
          <w:spacing w:val="8"/>
          <w:sz w:val="26"/>
          <w:szCs w:val="26"/>
          <w:lang w:val="it-IT"/>
        </w:rPr>
        <w:t>Perché il ministro delle finanze Necker chiese di convocare l’assemblea degli Stati Generali?</w:t>
      </w:r>
    </w:p>
    <w:p>
      <w:pPr>
        <w:pStyle w:val="Normal"/>
        <w:spacing w:lineRule="auto" w:line="276" w:before="57" w:after="57"/>
        <w:ind w:left="57" w:right="57" w:firstLine="57"/>
        <w:jc w:val="left"/>
        <w:rPr>
          <w:spacing w:val="8"/>
          <w:sz w:val="26"/>
          <w:szCs w:val="26"/>
        </w:rPr>
      </w:pPr>
      <w:r>
        <w:rPr>
          <w:rFonts w:cs="Verdana" w:ascii="Verdana" w:hAnsi="Verdana"/>
          <w:color w:val="000000"/>
          <w:spacing w:val="8"/>
          <w:sz w:val="26"/>
          <w:szCs w:val="26"/>
          <w:lang w:val="it-IT"/>
        </w:rPr>
        <w:t>9. Cosa dicono i primi articoli della dichiarazione dell’uomo e del cittadino?</w:t>
      </w:r>
    </w:p>
    <w:p>
      <w:pPr>
        <w:pStyle w:val="Normal"/>
        <w:spacing w:lineRule="auto" w:line="276" w:before="57" w:after="57"/>
        <w:ind w:left="57" w:right="57" w:firstLine="57"/>
        <w:jc w:val="left"/>
        <w:rPr>
          <w:rFonts w:ascii="Verdana" w:hAnsi="Verdana" w:cs="Verdana"/>
          <w:color w:val="000000"/>
          <w:lang w:val="it-IT"/>
        </w:rPr>
      </w:pPr>
      <w:r>
        <w:rPr>
          <w:spacing w:val="8"/>
          <w:sz w:val="26"/>
          <w:szCs w:val="26"/>
        </w:rPr>
      </w:r>
    </w:p>
    <w:p>
      <w:pPr>
        <w:pStyle w:val="Normal"/>
        <w:spacing w:lineRule="auto" w:line="276" w:before="57" w:after="57"/>
        <w:ind w:left="57" w:right="57" w:firstLine="57"/>
        <w:jc w:val="left"/>
        <w:rPr>
          <w:spacing w:val="8"/>
          <w:sz w:val="26"/>
          <w:szCs w:val="26"/>
        </w:rPr>
      </w:pPr>
      <w:r>
        <w:rPr>
          <w:rFonts w:cs="Times New Roman" w:ascii="Arial" w:hAnsi="Arial"/>
          <w:b w:val="false"/>
          <w:bCs w:val="false"/>
          <w:color w:val="000000"/>
          <w:spacing w:val="8"/>
          <w:sz w:val="26"/>
          <w:szCs w:val="26"/>
        </w:rPr>
        <w:t xml:space="preserve">10.  </w:t>
      </w:r>
      <w:r>
        <w:rPr>
          <w:rFonts w:cs="Times New Roman" w:ascii="Arial" w:hAnsi="Arial"/>
          <w:b w:val="false"/>
          <w:bCs w:val="false"/>
          <w:color w:val="000000"/>
          <w:spacing w:val="8"/>
          <w:sz w:val="26"/>
          <w:szCs w:val="26"/>
        </w:rPr>
        <w:t xml:space="preserve">La stampa, tratta da un calendario francese del </w:t>
      </w:r>
      <w:r>
        <w:rPr>
          <w:rFonts w:cs="Arial" w:ascii="Arial" w:hAnsi="Arial"/>
          <w:b w:val="false"/>
          <w:bCs w:val="false"/>
          <w:color w:val="000000"/>
          <w:spacing w:val="8"/>
          <w:sz w:val="26"/>
          <w:szCs w:val="26"/>
        </w:rPr>
        <w:t>1793</w:t>
      </w:r>
      <w:r>
        <w:rPr>
          <w:rFonts w:cs="Times New Roman" w:ascii="Arial" w:hAnsi="Arial"/>
          <w:b w:val="false"/>
          <w:bCs w:val="false"/>
          <w:color w:val="000000"/>
          <w:spacing w:val="8"/>
          <w:sz w:val="26"/>
          <w:szCs w:val="26"/>
        </w:rPr>
        <w:drawing>
          <wp:anchor behindDoc="1" distT="0" distB="0" distL="114935" distR="114935" simplePos="0" locked="0" layoutInCell="0" allowOverlap="1" relativeHeight="2">
            <wp:simplePos x="0" y="0"/>
            <wp:positionH relativeFrom="column">
              <wp:posOffset>3510915</wp:posOffset>
            </wp:positionH>
            <wp:positionV relativeFrom="paragraph">
              <wp:posOffset>753745</wp:posOffset>
            </wp:positionV>
            <wp:extent cx="2909570" cy="3682365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Arial" w:hAnsi="Arial"/>
          <w:b w:val="false"/>
          <w:bCs w:val="false"/>
          <w:color w:val="000000"/>
          <w:spacing w:val="8"/>
          <w:sz w:val="26"/>
          <w:szCs w:val="26"/>
        </w:rPr>
        <w:t>, riporta parole d’ordine e immagini simboliche come, ad esempio, i fasci di verghe degli antichi littori romani e il berretto frigio portato dagli schiavi liberati, che sono caratteristiche della Francia rivoluzionaria.</w:t>
      </w:r>
    </w:p>
    <w:p>
      <w:pPr>
        <w:pStyle w:val="Normal"/>
        <w:spacing w:lineRule="auto" w:line="276" w:before="57" w:after="57"/>
        <w:ind w:left="57" w:right="57" w:firstLine="57"/>
        <w:jc w:val="left"/>
        <w:rPr>
          <w:rFonts w:ascii="Arial" w:hAnsi="Arial" w:cs="Times New Roman"/>
          <w:b w:val="false"/>
          <w:b w:val="false"/>
          <w:bCs w:val="false"/>
          <w:color w:val="000000"/>
        </w:rPr>
      </w:pPr>
      <w:r>
        <w:rPr>
          <w:spacing w:val="8"/>
          <w:sz w:val="26"/>
          <w:szCs w:val="26"/>
        </w:rPr>
      </w:r>
    </w:p>
    <w:p>
      <w:pPr>
        <w:pStyle w:val="Normal"/>
        <w:tabs>
          <w:tab w:val="clear" w:pos="708"/>
          <w:tab w:val="left" w:pos="340" w:leader="none"/>
        </w:tabs>
        <w:spacing w:lineRule="exact" w:line="260" w:before="100" w:after="0"/>
        <w:ind w:right="4302" w:hanging="0"/>
        <w:jc w:val="both"/>
        <w:rPr>
          <w:rFonts w:ascii="Arial" w:hAnsi="Arial"/>
          <w:spacing w:val="8"/>
          <w:sz w:val="26"/>
          <w:szCs w:val="26"/>
        </w:rPr>
      </w:pPr>
      <w:r>
        <w:rPr>
          <w:rFonts w:cs="Arial" w:ascii="Arial" w:hAnsi="Arial"/>
          <w:b/>
          <w:color w:val="000000"/>
          <w:spacing w:val="8"/>
          <w:sz w:val="26"/>
          <w:szCs w:val="26"/>
          <w:lang w:val="it-IT"/>
        </w:rPr>
        <w:t>1</w:t>
      </w:r>
      <w:r>
        <w:rPr>
          <w:rFonts w:cs="Times New Roman" w:ascii="Arial" w:hAnsi="Arial"/>
          <w:b/>
          <w:color w:val="000000"/>
          <w:spacing w:val="8"/>
          <w:sz w:val="26"/>
          <w:szCs w:val="26"/>
          <w:lang w:val="it-IT"/>
        </w:rPr>
        <w:tab/>
      </w:r>
      <w:r>
        <w:rPr>
          <w:rFonts w:cs="Times New Roman" w:ascii="Arial" w:hAnsi="Arial"/>
          <w:b/>
          <w:color w:val="000000"/>
          <w:spacing w:val="8"/>
          <w:sz w:val="26"/>
          <w:szCs w:val="26"/>
          <w:lang w:val="it-IT"/>
        </w:rPr>
        <w:t>P</w:t>
      </w:r>
      <w:r>
        <w:rPr>
          <w:rFonts w:cs="Times New Roman" w:ascii="Arial" w:hAnsi="Arial"/>
          <w:color w:val="000000"/>
          <w:spacing w:val="8"/>
          <w:sz w:val="26"/>
          <w:szCs w:val="26"/>
          <w:lang w:val="it-IT"/>
        </w:rPr>
        <w:t xml:space="preserve">rova a tradurre le scritte </w:t>
      </w:r>
    </w:p>
    <w:p>
      <w:pPr>
        <w:pStyle w:val="Normal"/>
        <w:tabs>
          <w:tab w:val="clear" w:pos="708"/>
          <w:tab w:val="left" w:pos="340" w:leader="none"/>
        </w:tabs>
        <w:spacing w:lineRule="exact" w:line="260" w:before="100" w:after="0"/>
        <w:ind w:right="4302" w:hanging="0"/>
        <w:jc w:val="both"/>
        <w:rPr>
          <w:rFonts w:cs="Times New Roman"/>
          <w:color w:val="000000"/>
          <w:lang w:val="it-IT"/>
        </w:rPr>
      </w:pPr>
      <w:r>
        <w:rPr>
          <w:rFonts w:ascii="Arial" w:hAnsi="Arial"/>
          <w:spacing w:val="8"/>
          <w:sz w:val="26"/>
          <w:szCs w:val="26"/>
        </w:rPr>
      </w:r>
    </w:p>
    <w:p>
      <w:pPr>
        <w:pStyle w:val="Normal"/>
        <w:tabs>
          <w:tab w:val="clear" w:pos="708"/>
          <w:tab w:val="left" w:pos="340" w:leader="none"/>
        </w:tabs>
        <w:spacing w:lineRule="exact" w:line="260" w:before="100" w:after="0"/>
        <w:ind w:right="4302" w:hanging="0"/>
        <w:jc w:val="both"/>
        <w:rPr>
          <w:rFonts w:cs="Times New Roman"/>
          <w:color w:val="000000"/>
          <w:lang w:val="it-IT"/>
        </w:rPr>
      </w:pPr>
      <w:r>
        <w:rPr>
          <w:rFonts w:ascii="Arial" w:hAnsi="Arial"/>
          <w:spacing w:val="8"/>
          <w:sz w:val="26"/>
          <w:szCs w:val="26"/>
        </w:rPr>
      </w:r>
    </w:p>
    <w:p>
      <w:pPr>
        <w:pStyle w:val="Normal"/>
        <w:tabs>
          <w:tab w:val="clear" w:pos="708"/>
          <w:tab w:val="left" w:pos="340" w:leader="none"/>
        </w:tabs>
        <w:spacing w:lineRule="exact" w:line="260" w:before="100" w:after="0"/>
        <w:ind w:right="4302" w:hanging="0"/>
        <w:jc w:val="both"/>
        <w:rPr>
          <w:rFonts w:ascii="Arial" w:hAnsi="Arial"/>
          <w:spacing w:val="8"/>
          <w:sz w:val="26"/>
          <w:szCs w:val="26"/>
        </w:rPr>
      </w:pPr>
      <w:r>
        <w:rPr>
          <w:rFonts w:cs="Arial" w:ascii="Arial" w:hAnsi="Arial"/>
          <w:b/>
          <w:color w:val="000000"/>
          <w:spacing w:val="8"/>
          <w:sz w:val="26"/>
          <w:szCs w:val="26"/>
          <w:lang w:val="it-IT"/>
        </w:rPr>
        <w:t>2</w:t>
      </w:r>
      <w:r>
        <w:rPr>
          <w:rFonts w:cs="Times New Roman" w:ascii="Arial" w:hAnsi="Arial"/>
          <w:b/>
          <w:color w:val="000000"/>
          <w:spacing w:val="8"/>
          <w:sz w:val="26"/>
          <w:szCs w:val="26"/>
          <w:lang w:val="it-IT"/>
        </w:rPr>
        <w:tab/>
      </w:r>
      <w:r>
        <w:rPr>
          <w:rFonts w:cs="Times New Roman" w:ascii="Arial" w:hAnsi="Arial"/>
          <w:color w:val="000000"/>
          <w:spacing w:val="8"/>
          <w:sz w:val="26"/>
          <w:szCs w:val="26"/>
          <w:lang w:val="it-IT"/>
        </w:rPr>
        <w:t xml:space="preserve">Nel momento in cui fu pubblicato questo calendario, quale forma di governo aveva la Francia? Era sempre stato così?    </w:t>
      </w:r>
    </w:p>
    <w:p>
      <w:pPr>
        <w:pStyle w:val="Normal"/>
        <w:tabs>
          <w:tab w:val="clear" w:pos="708"/>
          <w:tab w:val="left" w:pos="340" w:leader="none"/>
        </w:tabs>
        <w:spacing w:lineRule="exact" w:line="260" w:before="100" w:after="0"/>
        <w:ind w:right="4302" w:hanging="0"/>
        <w:jc w:val="both"/>
        <w:rPr>
          <w:rFonts w:cs="Times New Roman"/>
          <w:color w:val="000000"/>
          <w:lang w:val="it-IT"/>
        </w:rPr>
      </w:pPr>
      <w:r>
        <w:rPr>
          <w:rFonts w:ascii="Arial" w:hAnsi="Arial"/>
          <w:spacing w:val="8"/>
          <w:sz w:val="26"/>
          <w:szCs w:val="26"/>
        </w:rPr>
      </w:r>
    </w:p>
    <w:p>
      <w:pPr>
        <w:pStyle w:val="Normal"/>
        <w:tabs>
          <w:tab w:val="clear" w:pos="708"/>
          <w:tab w:val="left" w:pos="340" w:leader="none"/>
        </w:tabs>
        <w:spacing w:lineRule="exact" w:line="260" w:before="100" w:after="0"/>
        <w:ind w:right="4302" w:hanging="0"/>
        <w:jc w:val="both"/>
        <w:rPr>
          <w:rFonts w:ascii="Arial" w:hAnsi="Arial"/>
          <w:spacing w:val="8"/>
          <w:sz w:val="26"/>
          <w:szCs w:val="26"/>
        </w:rPr>
      </w:pPr>
      <w:r>
        <w:rPr>
          <w:rFonts w:cs="Arial" w:ascii="Arial" w:hAnsi="Arial"/>
          <w:b/>
          <w:color w:val="000000"/>
          <w:spacing w:val="8"/>
          <w:sz w:val="26"/>
          <w:szCs w:val="26"/>
          <w:lang w:val="it-IT"/>
        </w:rPr>
        <w:t>3</w:t>
      </w:r>
      <w:r>
        <w:rPr>
          <w:rFonts w:cs="Times New Roman" w:ascii="Arial" w:hAnsi="Arial"/>
          <w:b/>
          <w:color w:val="000000"/>
          <w:spacing w:val="8"/>
          <w:sz w:val="26"/>
          <w:szCs w:val="26"/>
          <w:lang w:val="it-IT"/>
        </w:rPr>
        <w:tab/>
      </w:r>
      <w:r>
        <w:rPr>
          <w:rFonts w:cs="Times New Roman" w:ascii="Arial" w:hAnsi="Arial"/>
          <w:color w:val="000000"/>
          <w:spacing w:val="8"/>
          <w:sz w:val="26"/>
          <w:szCs w:val="26"/>
          <w:lang w:val="it-IT"/>
        </w:rPr>
        <w:t>I fasci sono ornati al centro da bandiere e coccarde tricolori: ricordi quali sono i colori della Francia rivoluzionaria?</w:t>
      </w:r>
    </w:p>
    <w:p>
      <w:pPr>
        <w:pStyle w:val="Normal"/>
        <w:tabs>
          <w:tab w:val="clear" w:pos="708"/>
          <w:tab w:val="left" w:pos="340" w:leader="none"/>
        </w:tabs>
        <w:spacing w:lineRule="exact" w:line="260" w:before="100" w:after="0"/>
        <w:ind w:right="4302" w:hanging="0"/>
        <w:jc w:val="both"/>
        <w:rPr>
          <w:rFonts w:cs="Times New Roman"/>
          <w:color w:val="000000"/>
          <w:lang w:val="it-IT"/>
        </w:rPr>
      </w:pPr>
      <w:r>
        <w:rPr>
          <w:rFonts w:ascii="Arial" w:hAnsi="Arial"/>
          <w:spacing w:val="8"/>
          <w:sz w:val="26"/>
          <w:szCs w:val="26"/>
        </w:rPr>
      </w:r>
    </w:p>
    <w:p>
      <w:pPr>
        <w:pStyle w:val="Normal"/>
        <w:tabs>
          <w:tab w:val="clear" w:pos="708"/>
          <w:tab w:val="left" w:pos="340" w:leader="none"/>
        </w:tabs>
        <w:spacing w:lineRule="exact" w:line="260" w:before="100" w:after="170"/>
        <w:ind w:right="4302" w:hanging="0"/>
        <w:jc w:val="both"/>
        <w:rPr>
          <w:rFonts w:ascii="Arial" w:hAnsi="Arial"/>
          <w:spacing w:val="8"/>
          <w:sz w:val="26"/>
          <w:szCs w:val="26"/>
        </w:rPr>
      </w:pPr>
      <w:r>
        <w:rPr>
          <w:rFonts w:cs="Arial" w:ascii="Arial" w:hAnsi="Arial"/>
          <w:b/>
          <w:color w:val="000000"/>
          <w:spacing w:val="8"/>
          <w:sz w:val="26"/>
          <w:szCs w:val="26"/>
          <w:lang w:val="it-IT"/>
        </w:rPr>
        <w:t>4</w:t>
      </w:r>
      <w:r>
        <w:rPr>
          <w:rFonts w:cs="Times New Roman" w:ascii="Arial" w:hAnsi="Arial"/>
          <w:b/>
          <w:color w:val="000000"/>
          <w:spacing w:val="8"/>
          <w:sz w:val="26"/>
          <w:szCs w:val="26"/>
          <w:lang w:val="it-IT"/>
        </w:rPr>
        <w:tab/>
      </w:r>
      <w:r>
        <w:rPr>
          <w:rFonts w:cs="Times New Roman" w:ascii="Arial" w:hAnsi="Arial"/>
          <w:color w:val="000000"/>
          <w:spacing w:val="8"/>
          <w:sz w:val="26"/>
          <w:szCs w:val="26"/>
          <w:lang w:val="it-IT"/>
        </w:rPr>
        <w:t xml:space="preserve">Di che cosa è simbolo il berretto frigio? E il fascio di verghe? Scegli fra i seguenti significati: </w:t>
      </w:r>
    </w:p>
    <w:p>
      <w:pPr>
        <w:pStyle w:val="Normal"/>
        <w:tabs>
          <w:tab w:val="clear" w:pos="708"/>
          <w:tab w:val="left" w:pos="340" w:leader="none"/>
        </w:tabs>
        <w:spacing w:lineRule="exact" w:line="320"/>
        <w:ind w:right="4302" w:hanging="0"/>
        <w:jc w:val="both"/>
        <w:rPr>
          <w:rFonts w:ascii="Arial" w:hAnsi="Arial"/>
          <w:spacing w:val="8"/>
          <w:sz w:val="26"/>
          <w:szCs w:val="26"/>
        </w:rPr>
      </w:pPr>
      <w:r>
        <w:rPr>
          <w:rFonts w:eastAsia="Wingdings" w:cs="Wingdings" w:ascii="Arial" w:hAnsi="Arial"/>
          <w:spacing w:val="8"/>
          <w:sz w:val="26"/>
          <w:szCs w:val="26"/>
          <w:lang w:val="it-IT"/>
        </w:rPr>
        <w:t xml:space="preserve"> </w:t>
      </w:r>
      <w:r>
        <w:rPr>
          <w:rFonts w:cs="Times New Roman" w:ascii="Arial" w:hAnsi="Arial"/>
          <w:spacing w:val="8"/>
          <w:sz w:val="26"/>
          <w:szCs w:val="26"/>
          <w:lang w:val="it-IT"/>
        </w:rPr>
        <w:t xml:space="preserve"> </w:t>
      </w:r>
      <w:r>
        <w:rPr>
          <w:rFonts w:cs="Times New Roman" w:ascii="Arial" w:hAnsi="Arial"/>
          <w:color w:val="000000"/>
          <w:spacing w:val="8"/>
          <w:sz w:val="26"/>
          <w:szCs w:val="26"/>
          <w:lang w:val="it-IT"/>
        </w:rPr>
        <w:t xml:space="preserve">unità                  </w:t>
      </w:r>
      <w:r>
        <w:rPr>
          <w:rFonts w:eastAsia="Wingdings" w:cs="Wingdings" w:ascii="Arial" w:hAnsi="Arial"/>
          <w:color w:val="000000"/>
          <w:spacing w:val="8"/>
          <w:sz w:val="26"/>
          <w:szCs w:val="26"/>
          <w:lang w:val="it-IT"/>
        </w:rPr>
        <w:t xml:space="preserve"> </w:t>
      </w:r>
      <w:r>
        <w:rPr>
          <w:rFonts w:cs="Times New Roman" w:ascii="Arial" w:hAnsi="Arial"/>
          <w:spacing w:val="8"/>
          <w:sz w:val="26"/>
          <w:szCs w:val="26"/>
          <w:lang w:val="it-IT"/>
        </w:rPr>
        <w:t xml:space="preserve"> </w:t>
      </w:r>
      <w:r>
        <w:rPr>
          <w:rFonts w:cs="Times New Roman" w:ascii="Arial" w:hAnsi="Arial"/>
          <w:color w:val="000000"/>
          <w:spacing w:val="8"/>
          <w:sz w:val="26"/>
          <w:szCs w:val="26"/>
          <w:lang w:val="it-IT"/>
        </w:rPr>
        <w:t>indivisibilità</w:t>
      </w:r>
    </w:p>
    <w:p>
      <w:pPr>
        <w:pStyle w:val="Normal"/>
        <w:tabs>
          <w:tab w:val="clear" w:pos="708"/>
          <w:tab w:val="left" w:pos="340" w:leader="none"/>
        </w:tabs>
        <w:spacing w:lineRule="exact" w:line="320"/>
        <w:ind w:right="4302" w:hanging="0"/>
        <w:jc w:val="both"/>
        <w:rPr>
          <w:rFonts w:ascii="Arial" w:hAnsi="Arial"/>
          <w:spacing w:val="8"/>
          <w:sz w:val="26"/>
          <w:szCs w:val="26"/>
        </w:rPr>
      </w:pPr>
      <w:r>
        <w:rPr>
          <w:rFonts w:eastAsia="Wingdings" w:cs="Wingdings" w:ascii="Arial" w:hAnsi="Arial"/>
          <w:spacing w:val="8"/>
          <w:sz w:val="26"/>
          <w:szCs w:val="26"/>
          <w:lang w:val="it-IT"/>
        </w:rPr>
        <w:t xml:space="preserve"> </w:t>
      </w:r>
      <w:r>
        <w:rPr>
          <w:rFonts w:cs="Times New Roman" w:ascii="Arial" w:hAnsi="Arial"/>
          <w:spacing w:val="8"/>
          <w:sz w:val="26"/>
          <w:szCs w:val="26"/>
          <w:lang w:val="it-IT"/>
        </w:rPr>
        <w:t xml:space="preserve"> </w:t>
      </w:r>
      <w:r>
        <w:rPr>
          <w:rFonts w:cs="Times New Roman" w:ascii="Arial" w:hAnsi="Arial"/>
          <w:color w:val="000000"/>
          <w:spacing w:val="8"/>
          <w:sz w:val="26"/>
          <w:szCs w:val="26"/>
          <w:lang w:val="it-IT"/>
        </w:rPr>
        <w:t>libertà</w:t>
      </w:r>
      <w:r>
        <w:rPr>
          <w:rFonts w:cs="Times New Roman" w:ascii="Arial" w:hAnsi="Arial"/>
          <w:i/>
          <w:color w:val="000000"/>
          <w:spacing w:val="8"/>
          <w:sz w:val="26"/>
          <w:szCs w:val="26"/>
          <w:lang w:val="it-IT"/>
        </w:rPr>
        <w:t xml:space="preserve">                </w:t>
      </w:r>
      <w:r>
        <w:rPr>
          <w:rFonts w:eastAsia="Wingdings" w:cs="Wingdings" w:ascii="Arial" w:hAnsi="Arial"/>
          <w:i/>
          <w:color w:val="000000"/>
          <w:spacing w:val="8"/>
          <w:sz w:val="26"/>
          <w:szCs w:val="26"/>
          <w:lang w:val="it-IT"/>
        </w:rPr>
        <w:t xml:space="preserve"> </w:t>
      </w:r>
      <w:r>
        <w:rPr>
          <w:rFonts w:cs="Times New Roman" w:ascii="Arial" w:hAnsi="Arial"/>
          <w:spacing w:val="8"/>
          <w:sz w:val="26"/>
          <w:szCs w:val="26"/>
          <w:lang w:val="it-IT"/>
        </w:rPr>
        <w:t xml:space="preserve"> </w:t>
      </w:r>
      <w:r>
        <w:rPr>
          <w:rFonts w:cs="Times New Roman" w:ascii="Arial" w:hAnsi="Arial"/>
          <w:color w:val="000000"/>
          <w:spacing w:val="8"/>
          <w:sz w:val="26"/>
          <w:szCs w:val="26"/>
          <w:lang w:val="it-IT"/>
        </w:rPr>
        <w:t xml:space="preserve">fraternità </w:t>
      </w:r>
    </w:p>
    <w:p>
      <w:pPr>
        <w:pStyle w:val="Normal"/>
        <w:tabs>
          <w:tab w:val="clear" w:pos="708"/>
          <w:tab w:val="left" w:pos="340" w:leader="none"/>
        </w:tabs>
        <w:spacing w:lineRule="exact" w:line="320"/>
        <w:ind w:right="4302" w:hanging="0"/>
        <w:jc w:val="both"/>
        <w:rPr>
          <w:spacing w:val="8"/>
        </w:rPr>
      </w:pPr>
      <w:r>
        <w:rPr>
          <w:rFonts w:eastAsia="Wingdings" w:cs="Wingdings" w:ascii="Arial" w:hAnsi="Arial"/>
          <w:spacing w:val="8"/>
          <w:sz w:val="26"/>
          <w:szCs w:val="26"/>
          <w:lang w:val="it-IT"/>
        </w:rPr>
        <w:t xml:space="preserve"> </w:t>
      </w:r>
      <w:r>
        <w:rPr>
          <w:rFonts w:cs="Times New Roman" w:ascii="Arial" w:hAnsi="Arial"/>
          <w:spacing w:val="8"/>
          <w:sz w:val="26"/>
          <w:szCs w:val="26"/>
          <w:lang w:val="it-IT"/>
        </w:rPr>
        <w:t xml:space="preserve"> </w:t>
      </w:r>
      <w:r>
        <w:rPr>
          <w:rFonts w:cs="Times New Roman" w:ascii="Arial" w:hAnsi="Arial"/>
          <w:color w:val="000000"/>
          <w:spacing w:val="8"/>
          <w:sz w:val="26"/>
          <w:szCs w:val="26"/>
          <w:lang w:val="it-IT"/>
        </w:rPr>
        <w:t>uguaglianza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">
    <w:altName w:val="Arial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Garamond Bold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autoSpaceDE w:val="false"/>
      <w:bidi w:val="0"/>
      <w:textAlignment w:val="baseline"/>
    </w:pPr>
    <w:rPr>
      <w:rFonts w:ascii="Helvetica" w:hAnsi="Helvetica" w:eastAsia="Times New Roman" w:cs="Helvetica"/>
      <w:color w:val="auto"/>
      <w:sz w:val="24"/>
      <w:szCs w:val="20"/>
      <w:lang w:val="en-US" w:bidi="ar-SA" w:eastAsia="zh-CN"/>
    </w:rPr>
  </w:style>
  <w:style w:type="character" w:styleId="Caratterepredefinitoparagrafo">
    <w:name w:val="Carattere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ottotitoletto">
    <w:name w:val="sottotitoletto"/>
    <w:qFormat/>
    <w:pPr>
      <w:widowControl/>
      <w:tabs>
        <w:tab w:val="clear" w:pos="708"/>
        <w:tab w:val="center" w:pos="170" w:leader="none"/>
        <w:tab w:val="left" w:pos="566" w:leader="none"/>
      </w:tabs>
      <w:bidi w:val="0"/>
      <w:spacing w:lineRule="exact" w:line="260" w:before="0" w:after="56"/>
    </w:pPr>
    <w:rPr>
      <w:rFonts w:ascii="AGaramond Bold;Times New Roman" w:hAnsi="AGaramond Bold;Times New Roman" w:eastAsia="Times New Roman" w:cs="AGaramond Bold;Times New Roman"/>
      <w:color w:val="auto"/>
      <w:sz w:val="22"/>
      <w:szCs w:val="20"/>
      <w:lang w:val="it-IT" w:bidi="ar-SA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</TotalTime>
  <Application>LibreOffice/7.3.5.2$Windows_X86_64 LibreOffice_project/184fe81b8c8c30d8b5082578aee2fed2ea847c01</Application>
  <AppVersion>15.0000</AppVersion>
  <Pages>1</Pages>
  <Words>228</Words>
  <Characters>1255</Characters>
  <CharactersWithSpaces>1518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2011-09-16T17:38:00Z</dcterms:created>
  <dc:creator>marco</dc:creator>
  <dc:description/>
  <dc:language>it-IT</dc:language>
  <cp:lastModifiedBy/>
  <dcterms:modified xsi:type="dcterms:W3CDTF">2024-04-11T11:16:34Z</dcterms:modified>
  <cp:revision>4</cp:revision>
  <dc:subject/>
  <dc:title>LA RIVOLUZIONE FRANCESE 1</dc:title>
</cp:coreProperties>
</file>