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E1" w:rsidRPr="006B764D" w:rsidRDefault="006B764D" w:rsidP="00805EE1">
      <w:pPr>
        <w:pStyle w:val="NormaleWeb"/>
        <w:shd w:val="clear" w:color="auto" w:fill="FAF9F6"/>
        <w:spacing w:before="0" w:beforeAutospacing="0" w:after="450" w:afterAutospacing="0" w:line="450" w:lineRule="atLeast"/>
        <w:rPr>
          <w:rStyle w:val="ya-q-full-text"/>
          <w:noProof/>
          <w:sz w:val="32"/>
          <w:szCs w:val="32"/>
        </w:rPr>
      </w:pPr>
      <w:r w:rsidRPr="006B764D">
        <w:rPr>
          <w:rFonts w:ascii="Calibri" w:hAnsi="Calibri" w:cs="Calibri"/>
          <w:sz w:val="32"/>
          <w:szCs w:val="32"/>
        </w:rPr>
        <w:t xml:space="preserve">Il </w:t>
      </w:r>
      <w:r w:rsidRPr="006B764D">
        <w:rPr>
          <w:rFonts w:ascii="Calibri" w:hAnsi="Calibri" w:cs="Calibri"/>
          <w:b/>
          <w:sz w:val="32"/>
          <w:szCs w:val="32"/>
        </w:rPr>
        <w:t>settore primario</w:t>
      </w:r>
      <w:r w:rsidRPr="006B764D">
        <w:rPr>
          <w:rFonts w:ascii="Calibri" w:hAnsi="Calibri" w:cs="Calibri"/>
          <w:sz w:val="32"/>
          <w:szCs w:val="32"/>
        </w:rPr>
        <w:t xml:space="preserve"> raggruppa tutti i lavori svolti a contatto con la natura. L’uomo sfrutta</w:t>
      </w:r>
      <w:r w:rsidRPr="006B764D">
        <w:rPr>
          <w:rFonts w:ascii="Calibri" w:hAnsi="Calibri" w:cs="Calibri"/>
          <w:b/>
          <w:sz w:val="32"/>
          <w:szCs w:val="32"/>
        </w:rPr>
        <w:t xml:space="preserve"> </w:t>
      </w:r>
      <w:r w:rsidRPr="006B764D">
        <w:rPr>
          <w:rStyle w:val="Enfasigrassetto"/>
          <w:rFonts w:ascii="Calibri" w:hAnsi="Calibri" w:cs="Calibri"/>
          <w:b w:val="0"/>
          <w:color w:val="3E3F3E"/>
          <w:sz w:val="32"/>
          <w:szCs w:val="32"/>
        </w:rPr>
        <w:t xml:space="preserve">le materie prime cioè </w:t>
      </w:r>
      <w:r w:rsidRPr="006B764D"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  <w:t>tutti quei materiali che ci sono in natura e che servono per la fabbricazione e produzione di altri materiali utili all’uomo.</w:t>
      </w:r>
    </w:p>
    <w:p w:rsidR="006B764D" w:rsidRPr="006B764D" w:rsidRDefault="006B764D" w:rsidP="00805EE1">
      <w:pPr>
        <w:pStyle w:val="NormaleWeb"/>
        <w:shd w:val="clear" w:color="auto" w:fill="FAF9F6"/>
        <w:spacing w:before="0" w:beforeAutospacing="0" w:after="450" w:afterAutospacing="0" w:line="450" w:lineRule="atLeast"/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</w:pPr>
      <w:r w:rsidRPr="006B764D"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  <w:t xml:space="preserve">agricoltura           allevamento             caccia   </w:t>
      </w:r>
    </w:p>
    <w:p w:rsidR="002C4EF3" w:rsidRPr="006B764D" w:rsidRDefault="006B764D" w:rsidP="002C4EF3">
      <w:pPr>
        <w:pStyle w:val="NormaleWeb"/>
        <w:shd w:val="clear" w:color="auto" w:fill="FAF9F6"/>
        <w:spacing w:before="0" w:beforeAutospacing="0" w:after="450" w:afterAutospacing="0" w:line="450" w:lineRule="atLeast"/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</w:pPr>
      <w:r w:rsidRPr="006B764D"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  <w:t>silvicoltura           pesca               estrazione minerali</w:t>
      </w:r>
    </w:p>
    <w:p w:rsidR="006B764D" w:rsidRPr="006B764D" w:rsidRDefault="006B764D" w:rsidP="00011E93">
      <w:pPr>
        <w:pStyle w:val="NormaleWeb"/>
        <w:shd w:val="clear" w:color="auto" w:fill="FAF9F6"/>
        <w:spacing w:before="0" w:beforeAutospacing="0" w:after="450" w:afterAutospacing="0" w:line="450" w:lineRule="atLeast"/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</w:pPr>
      <w:r w:rsidRPr="006B764D"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  <w:t xml:space="preserve">Il </w:t>
      </w:r>
      <w:r w:rsidRPr="006B764D">
        <w:rPr>
          <w:rStyle w:val="ya-q-full-text"/>
          <w:rFonts w:ascii="Calibri" w:hAnsi="Calibri" w:cs="Calibri"/>
          <w:b/>
          <w:color w:val="26282A"/>
          <w:sz w:val="32"/>
          <w:szCs w:val="32"/>
          <w:shd w:val="clear" w:color="auto" w:fill="FFFFFF"/>
        </w:rPr>
        <w:t>settore secondario</w:t>
      </w:r>
      <w:r w:rsidRPr="006B764D"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  <w:t xml:space="preserve"> raggruppa tutte le </w:t>
      </w:r>
      <w:proofErr w:type="spellStart"/>
      <w:r w:rsidRPr="006B764D"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  <w:t>attivita’</w:t>
      </w:r>
      <w:proofErr w:type="spellEnd"/>
      <w:r w:rsidRPr="006B764D"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  <w:t xml:space="preserve"> che trasformano le materie prime in prodotti finiti. Ad esempio l’industria alimentare trasforma il grano in farina che l’uomo usa per fare il pane</w:t>
      </w:r>
    </w:p>
    <w:p w:rsidR="006B764D" w:rsidRPr="006B764D" w:rsidRDefault="006B764D" w:rsidP="006B764D">
      <w:pPr>
        <w:pStyle w:val="NormaleWeb"/>
        <w:shd w:val="clear" w:color="auto" w:fill="FAF9F6"/>
        <w:spacing w:before="0" w:beforeAutospacing="0" w:after="450" w:afterAutospacing="0" w:line="450" w:lineRule="atLeast"/>
        <w:rPr>
          <w:rStyle w:val="ya-q-full-text"/>
          <w:rFonts w:ascii="Helvetica" w:hAnsi="Helvetica"/>
          <w:color w:val="26282A"/>
          <w:sz w:val="32"/>
          <w:szCs w:val="32"/>
          <w:shd w:val="clear" w:color="auto" w:fill="FFFFFF"/>
        </w:rPr>
      </w:pPr>
      <w:r w:rsidRPr="006B764D"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  <w:t xml:space="preserve">industria                    artigianato            edilizia                                                                                         </w:t>
      </w:r>
    </w:p>
    <w:p w:rsidR="006B764D" w:rsidRPr="006B764D" w:rsidRDefault="006B764D" w:rsidP="00C4653D">
      <w:pPr>
        <w:pStyle w:val="NormaleWeb"/>
        <w:shd w:val="clear" w:color="auto" w:fill="FAF9F6"/>
        <w:spacing w:before="0" w:beforeAutospacing="0" w:after="450" w:afterAutospacing="0" w:line="450" w:lineRule="atLeast"/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</w:pPr>
      <w:r w:rsidRPr="006B764D"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  <w:t xml:space="preserve">                    </w:t>
      </w:r>
      <w:r w:rsidRPr="006B764D">
        <w:rPr>
          <w:noProof/>
          <w:sz w:val="32"/>
          <w:szCs w:val="32"/>
        </w:rPr>
        <w:drawing>
          <wp:inline distT="0" distB="0" distL="0" distR="0">
            <wp:extent cx="876300" cy="1314450"/>
            <wp:effectExtent l="0" t="0" r="0" b="0"/>
            <wp:docPr id="4" name="Immagine 4" descr="Risultati immagini per ARTIGIANO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ARTIGIANO diseg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88" cy="13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64D"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  <w:t xml:space="preserve">                         </w:t>
      </w:r>
      <w:r w:rsidRPr="006B764D">
        <w:rPr>
          <w:noProof/>
          <w:sz w:val="32"/>
          <w:szCs w:val="32"/>
        </w:rPr>
        <w:drawing>
          <wp:inline distT="0" distB="0" distL="0" distR="0">
            <wp:extent cx="1875788" cy="937895"/>
            <wp:effectExtent l="0" t="0" r="0" b="0"/>
            <wp:docPr id="12" name="Immagine 12" descr="Risultati immagini per EDILIZIA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EDILIZIA diseg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54" cy="95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E93" w:rsidRPr="006B764D" w:rsidRDefault="006B764D" w:rsidP="00C4653D">
      <w:pPr>
        <w:pStyle w:val="NormaleWeb"/>
        <w:shd w:val="clear" w:color="auto" w:fill="FAF9F6"/>
        <w:spacing w:before="0" w:beforeAutospacing="0" w:after="450" w:afterAutospacing="0" w:line="450" w:lineRule="atLeast"/>
        <w:rPr>
          <w:rStyle w:val="ya-q-full-text"/>
          <w:rFonts w:ascii="Calibri" w:hAnsi="Calibri" w:cs="Calibri"/>
          <w:color w:val="26282A"/>
          <w:sz w:val="32"/>
          <w:szCs w:val="32"/>
          <w:shd w:val="clear" w:color="auto" w:fill="FFFFFF"/>
        </w:rPr>
      </w:pPr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 xml:space="preserve">Il </w:t>
      </w:r>
      <w:r w:rsidRPr="006B764D">
        <w:rPr>
          <w:rStyle w:val="ya-q-full-text"/>
          <w:rFonts w:asciiTheme="minorHAnsi" w:hAnsiTheme="minorHAnsi" w:cstheme="minorHAnsi"/>
          <w:b/>
          <w:color w:val="26282A"/>
          <w:sz w:val="32"/>
          <w:szCs w:val="32"/>
          <w:shd w:val="clear" w:color="auto" w:fill="FFFFFF"/>
        </w:rPr>
        <w:t>settore terziario</w:t>
      </w:r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 xml:space="preserve"> e’ il settore </w:t>
      </w:r>
      <w:r w:rsidRPr="006B764D">
        <w:rPr>
          <w:rStyle w:val="ya-q-full-text"/>
          <w:rFonts w:asciiTheme="minorHAnsi" w:hAnsiTheme="minorHAnsi" w:cstheme="minorHAnsi"/>
          <w:b/>
          <w:color w:val="26282A"/>
          <w:sz w:val="32"/>
          <w:szCs w:val="32"/>
          <w:shd w:val="clear" w:color="auto" w:fill="FFFFFF"/>
        </w:rPr>
        <w:t>dei servizi.</w:t>
      </w:r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 xml:space="preserve"> L’uomo che lavora per il settore terziario non produce ne’ trasforma oggetti ma fornisce un servizio agli altri.</w:t>
      </w:r>
    </w:p>
    <w:p w:rsidR="00011E93" w:rsidRPr="006B764D" w:rsidRDefault="006B764D" w:rsidP="00C4653D">
      <w:pPr>
        <w:pStyle w:val="NormaleWeb"/>
        <w:shd w:val="clear" w:color="auto" w:fill="FAF9F6"/>
        <w:spacing w:before="0" w:beforeAutospacing="0" w:after="450" w:afterAutospacing="0" w:line="450" w:lineRule="atLeast"/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</w:pPr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>trasporto dei materiali e delle persone (</w:t>
      </w:r>
      <w:proofErr w:type="spellStart"/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>aereopor</w:t>
      </w:r>
      <w:r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>t</w:t>
      </w:r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>i</w:t>
      </w:r>
      <w:proofErr w:type="spellEnd"/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 xml:space="preserve"> </w:t>
      </w:r>
      <w:r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 xml:space="preserve">, </w:t>
      </w:r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 xml:space="preserve">ferrovie </w:t>
      </w:r>
      <w:r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 xml:space="preserve">,  </w:t>
      </w:r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>strade)</w:t>
      </w:r>
    </w:p>
    <w:p w:rsidR="006B764D" w:rsidRDefault="006B764D" w:rsidP="00C4653D">
      <w:pPr>
        <w:pStyle w:val="NormaleWeb"/>
        <w:shd w:val="clear" w:color="auto" w:fill="FAF9F6"/>
        <w:spacing w:before="0" w:beforeAutospacing="0" w:after="450" w:afterAutospacing="0" w:line="450" w:lineRule="atLeast"/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</w:pPr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 xml:space="preserve">commercio ,  turismo , sport  , spettacoli ,  </w:t>
      </w:r>
    </w:p>
    <w:p w:rsidR="006B764D" w:rsidRDefault="006B764D" w:rsidP="00C4653D">
      <w:pPr>
        <w:pStyle w:val="NormaleWeb"/>
        <w:shd w:val="clear" w:color="auto" w:fill="FAF9F6"/>
        <w:spacing w:before="0" w:beforeAutospacing="0" w:after="450" w:afterAutospacing="0" w:line="450" w:lineRule="atLeast"/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</w:pPr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 xml:space="preserve">servizi pubblici e privati ( il preside il professore i medico l’infermiere) </w:t>
      </w:r>
    </w:p>
    <w:p w:rsidR="00011E93" w:rsidRPr="006B764D" w:rsidRDefault="006B764D" w:rsidP="00C4653D">
      <w:pPr>
        <w:pStyle w:val="NormaleWeb"/>
        <w:shd w:val="clear" w:color="auto" w:fill="FAF9F6"/>
        <w:spacing w:before="0" w:beforeAutospacing="0" w:after="450" w:afterAutospacing="0" w:line="450" w:lineRule="atLeast"/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</w:pPr>
      <w:r w:rsidRPr="006B764D">
        <w:rPr>
          <w:rStyle w:val="ya-q-full-text"/>
          <w:rFonts w:asciiTheme="minorHAnsi" w:hAnsiTheme="minorHAnsi" w:cstheme="minorHAnsi"/>
          <w:color w:val="26282A"/>
          <w:sz w:val="32"/>
          <w:szCs w:val="32"/>
          <w:shd w:val="clear" w:color="auto" w:fill="FFFFFF"/>
        </w:rPr>
        <w:t>vigilanza (soldati polizia pompieri)</w:t>
      </w:r>
    </w:p>
    <w:sectPr w:rsidR="00011E93" w:rsidRPr="006B764D" w:rsidSect="001116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4901"/>
    <w:multiLevelType w:val="hybridMultilevel"/>
    <w:tmpl w:val="F36C3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C018B"/>
    <w:multiLevelType w:val="hybridMultilevel"/>
    <w:tmpl w:val="530A0CB2"/>
    <w:lvl w:ilvl="0" w:tplc="B01A622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A3428"/>
    <w:multiLevelType w:val="hybridMultilevel"/>
    <w:tmpl w:val="1CD8FD12"/>
    <w:lvl w:ilvl="0" w:tplc="4A10B9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D865E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80940"/>
    <w:multiLevelType w:val="hybridMultilevel"/>
    <w:tmpl w:val="93DA9936"/>
    <w:lvl w:ilvl="0" w:tplc="5B7E5F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6909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169CBFE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346599"/>
    <w:multiLevelType w:val="hybridMultilevel"/>
    <w:tmpl w:val="75E8CA6A"/>
    <w:lvl w:ilvl="0" w:tplc="6B005E56">
      <w:start w:val="1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540E"/>
    <w:rsid w:val="00011E93"/>
    <w:rsid w:val="000253F1"/>
    <w:rsid w:val="001116B9"/>
    <w:rsid w:val="00150752"/>
    <w:rsid w:val="001D70C0"/>
    <w:rsid w:val="002C4EF3"/>
    <w:rsid w:val="003342F1"/>
    <w:rsid w:val="00350041"/>
    <w:rsid w:val="005F41FC"/>
    <w:rsid w:val="006B764D"/>
    <w:rsid w:val="006E4ADE"/>
    <w:rsid w:val="007B6761"/>
    <w:rsid w:val="00805EE1"/>
    <w:rsid w:val="00926726"/>
    <w:rsid w:val="009B43CF"/>
    <w:rsid w:val="00A829B9"/>
    <w:rsid w:val="00AA2EEA"/>
    <w:rsid w:val="00B6540E"/>
    <w:rsid w:val="00B81459"/>
    <w:rsid w:val="00C4653D"/>
    <w:rsid w:val="00C9077B"/>
    <w:rsid w:val="00D03D5F"/>
    <w:rsid w:val="00E40E9C"/>
    <w:rsid w:val="00EA1339"/>
    <w:rsid w:val="00F9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4653D"/>
    <w:rPr>
      <w:i/>
      <w:iCs/>
    </w:rPr>
  </w:style>
  <w:style w:type="paragraph" w:styleId="NormaleWeb">
    <w:name w:val="Normal (Web)"/>
    <w:basedOn w:val="Normale"/>
    <w:uiPriority w:val="99"/>
    <w:unhideWhenUsed/>
    <w:rsid w:val="00C4653D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653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4653D"/>
    <w:rPr>
      <w:color w:val="0000FF"/>
      <w:u w:val="single"/>
    </w:rPr>
  </w:style>
  <w:style w:type="character" w:customStyle="1" w:styleId="ya-q-full-text">
    <w:name w:val="ya-q-full-text"/>
    <w:basedOn w:val="Carpredefinitoparagrafo"/>
    <w:rsid w:val="00D0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Vianello</dc:creator>
  <cp:lastModifiedBy>Utente</cp:lastModifiedBy>
  <cp:revision>2</cp:revision>
  <dcterms:created xsi:type="dcterms:W3CDTF">2018-12-03T13:29:00Z</dcterms:created>
  <dcterms:modified xsi:type="dcterms:W3CDTF">2018-12-03T13:29:00Z</dcterms:modified>
</cp:coreProperties>
</file>