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widowControl/>
        <w:bidi w:val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Data </w:t>
        <w:tab/>
        <w:tab/>
        <w:tab/>
        <w:tab/>
        <w:tab/>
        <w:t xml:space="preserve">classe </w:t>
        <w:tab/>
        <w:tab/>
        <w:t>Nome</w:t>
        <w:tab/>
        <w:tab/>
        <w:t xml:space="preserve"> Cognome</w:t>
      </w:r>
    </w:p>
    <w:p>
      <w:pPr>
        <w:pStyle w:val="Corpodeltesto"/>
        <w:widowControl/>
        <w:bidi w:val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VERIFICA DI EDUCAZIONE CIVICA</w:t>
      </w:r>
    </w:p>
    <w:p>
      <w:pPr>
        <w:pStyle w:val="Corpodeltesto"/>
        <w:widowControl/>
        <w:bidi w:val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GEOGRAFIA</w:t>
      </w:r>
    </w:p>
    <w:p>
      <w:pPr>
        <w:pStyle w:val="Corpodeltesto"/>
        <w:widowControl/>
        <w:bidi w:val="0"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(L'impronta ecologica)</w:t>
      </w:r>
    </w:p>
    <w:p>
      <w:pPr>
        <w:pStyle w:val="Corpodeltesto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Rispondi alle domande: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1. Che cos'è l'impronta ecologica?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2. Che cos'è l'impronta ecologica pro-capite?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 xml:space="preserve">3.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Come si calcola l'impronta ecologica?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4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. Per uno sfruttamento sostenibile delle risorse, quanto dovrebbe essere la misura massima dell'impronta ecologica di ciascun abitante dell'Italia? (abitanti 6.000.000, kmq 300.000 )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 xml:space="preserve">5.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Che cos’è il climate clock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6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 xml:space="preserve">. Che cos’è l’Unione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uropea?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7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. Quali sono i diritti e i doveri dei cittadini europei riguardo l'ambiente?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 xml:space="preserve">8.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 xml:space="preserve">Secondo uno studio del WWF  nel 2001 l’Impronta Ecologica mondiale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era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 xml:space="preserve"> di 2,2 ettari di superficie a persona.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E’ questo un dato sostenibile?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9. I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 xml:space="preserve"> paesi poveri presentano impronte ecologiche molto basse.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  <w:t>E’ vero?</w:t>
      </w:r>
    </w:p>
    <w:p>
      <w:pPr>
        <w:pStyle w:val="Corpodeltesto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595149"/>
          <w:spacing w:val="2"/>
          <w:sz w:val="24"/>
          <w:szCs w:val="24"/>
        </w:rPr>
        <w:t>10.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595149"/>
          <w:spacing w:val="2"/>
          <w:sz w:val="24"/>
          <w:szCs w:val="24"/>
        </w:rPr>
        <w:t xml:space="preserve">Fare la raccolta differenziata e non abbandonare rifiuti di qualsiasi tipo per strada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595149"/>
          <w:spacing w:val="2"/>
          <w:sz w:val="24"/>
          <w:szCs w:val="24"/>
        </w:rPr>
        <w:t>aiuta a contenere l’impronta ecologica?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pacing w:val="2"/>
          <w:sz w:val="24"/>
          <w:szCs w:val="24"/>
        </w:rPr>
      </w:pPr>
      <w:r>
        <w:rPr>
          <w:rFonts w:ascii="Arial" w:hAnsi="Arial"/>
          <w:b w:val="false"/>
          <w:bCs w:val="false"/>
          <w:spacing w:val="2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LibreOffice/7.3.5.2$Windows_X86_64 LibreOffice_project/184fe81b8c8c30d8b5082578aee2fed2ea847c01</Application>
  <AppVersion>15.0000</AppVersion>
  <Pages>1</Pages>
  <Words>132</Words>
  <Characters>768</Characters>
  <CharactersWithSpaces>895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2023-04-30T08:46:20Z</dcterms:created>
  <dc:creator/>
  <dc:description/>
  <dc:language>it-IT</dc:language>
  <cp:lastModifiedBy/>
  <dcterms:modified xsi:type="dcterms:W3CDTF">2023-04-30T09:21:50Z</dcterms:modified>
  <cp:revision>3</cp:revision>
  <dc:subject/>
  <dc:title/>
</cp:coreProperties>
</file>